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1" w:rsidRPr="005719B1" w:rsidRDefault="00B54EDB" w:rsidP="005719B1">
      <w:pPr>
        <w:shd w:val="clear" w:color="auto" w:fill="CCC0D9" w:themeFill="accent4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Compte-rendu</w:t>
      </w:r>
    </w:p>
    <w:p w:rsidR="00643779" w:rsidRPr="005719B1" w:rsidRDefault="00643779" w:rsidP="005719B1">
      <w:pPr>
        <w:shd w:val="clear" w:color="auto" w:fill="CCC0D9" w:themeFill="accent4" w:themeFillTint="66"/>
        <w:spacing w:after="0"/>
        <w:jc w:val="center"/>
        <w:rPr>
          <w:b/>
          <w:sz w:val="28"/>
          <w:szCs w:val="28"/>
        </w:rPr>
      </w:pPr>
      <w:r w:rsidRPr="005719B1">
        <w:rPr>
          <w:b/>
          <w:sz w:val="28"/>
          <w:szCs w:val="28"/>
        </w:rPr>
        <w:t>13 Novembre 2015</w:t>
      </w:r>
    </w:p>
    <w:p w:rsidR="00643779" w:rsidRPr="005719B1" w:rsidRDefault="00643779" w:rsidP="005719B1">
      <w:pPr>
        <w:shd w:val="clear" w:color="auto" w:fill="CCC0D9" w:themeFill="accent4" w:themeFillTint="66"/>
        <w:spacing w:after="0"/>
        <w:jc w:val="center"/>
        <w:rPr>
          <w:b/>
          <w:sz w:val="28"/>
          <w:szCs w:val="28"/>
        </w:rPr>
      </w:pPr>
      <w:r w:rsidRPr="005719B1">
        <w:rPr>
          <w:b/>
          <w:sz w:val="28"/>
          <w:szCs w:val="28"/>
        </w:rPr>
        <w:t>Première rencontre de concertation</w:t>
      </w:r>
      <w:r w:rsidR="00AD496F" w:rsidRPr="005719B1">
        <w:rPr>
          <w:b/>
          <w:sz w:val="28"/>
          <w:szCs w:val="28"/>
        </w:rPr>
        <w:t xml:space="preserve"> – PCL 2016</w:t>
      </w:r>
    </w:p>
    <w:p w:rsidR="00643779" w:rsidRPr="00643779" w:rsidRDefault="00643779" w:rsidP="00AD496F">
      <w:pPr>
        <w:jc w:val="both"/>
        <w:rPr>
          <w:sz w:val="28"/>
          <w:szCs w:val="28"/>
        </w:rPr>
      </w:pPr>
    </w:p>
    <w:p w:rsidR="00643779" w:rsidRPr="00643779" w:rsidRDefault="0064377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643779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13h30 à 16h à l'Espace Zephir Cayenne</w:t>
      </w:r>
    </w:p>
    <w:p w:rsidR="00643779" w:rsidRPr="00643779" w:rsidRDefault="00643779" w:rsidP="00AD49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Les collègues inscrits au PAF </w:t>
      </w:r>
      <w:r w:rsidR="00AD496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ont reçu</w:t>
      </w:r>
      <w:r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une convocation, tout le monde est le bienvenu pour faire partager son expérience et mutualiser ses idées. </w:t>
      </w:r>
    </w:p>
    <w:p w:rsidR="00643779" w:rsidRPr="00643779" w:rsidRDefault="00643779" w:rsidP="00AD4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643779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Intervenant :</w:t>
      </w:r>
      <w:r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  <w:r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Jean Lucry</w:t>
      </w:r>
    </w:p>
    <w:p w:rsidR="004F006A" w:rsidRDefault="00643779" w:rsidP="00AD496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</w:pPr>
      <w:r w:rsidRPr="0064377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Garlon Dreneuc</w:t>
      </w:r>
    </w:p>
    <w:p w:rsidR="00643779" w:rsidRPr="00FA028F" w:rsidRDefault="004F006A" w:rsidP="00FA0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fr-FR"/>
        </w:rPr>
        <w:t>Perrine Chambaud</w:t>
      </w:r>
      <w:r w:rsidR="00643779"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 w:type="textWrapping" w:clear="all"/>
      </w:r>
    </w:p>
    <w:p w:rsidR="00643779" w:rsidRPr="00643779" w:rsidRDefault="0064377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643779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fr-FR"/>
        </w:rPr>
        <w:t>Ordre du jour :</w:t>
      </w:r>
    </w:p>
    <w:p w:rsidR="00643779" w:rsidRPr="00643779" w:rsidRDefault="0064377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-bilan de la matinée au salon (perrine)</w:t>
      </w:r>
    </w:p>
    <w:p w:rsidR="00643779" w:rsidRPr="00643779" w:rsidRDefault="0064377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-règlement &amp; présentation (Jean Lucry)</w:t>
      </w:r>
    </w:p>
    <w:p w:rsidR="00643779" w:rsidRPr="00643779" w:rsidRDefault="0064377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- organisation pratique : calendrier, voyage, retour d'expériences (garlon)</w:t>
      </w:r>
    </w:p>
    <w:p w:rsidR="00643779" w:rsidRPr="00643779" w:rsidRDefault="0064377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-accompagnateurs voyage 2016 (perrine)</w:t>
      </w:r>
    </w:p>
    <w:p w:rsidR="00643779" w:rsidRPr="00643779" w:rsidRDefault="0064377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-appariement : rencontre inter-établissement (perrine)</w:t>
      </w:r>
    </w:p>
    <w:p w:rsidR="00643779" w:rsidRDefault="00820738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-</w:t>
      </w:r>
      <w:r w:rsidR="00643779" w:rsidRPr="0064377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propositions d'animations, mutualisation pédagogique (ateliers + restitution, collective) (garlon + perrine)</w:t>
      </w:r>
    </w:p>
    <w:p w:rsidR="009F3823" w:rsidRDefault="009F3823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-organisation rencontre région 4 février </w:t>
      </w:r>
    </w:p>
    <w:p w:rsidR="00643779" w:rsidRDefault="0064377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643779" w:rsidRDefault="0064377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+ </w:t>
      </w:r>
      <w:r w:rsidR="0016488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Cartons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offerts casa bulles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à récupérer </w:t>
      </w:r>
    </w:p>
    <w:p w:rsidR="00DF742D" w:rsidRDefault="00DF742D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4F006A" w:rsidRDefault="004F006A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20738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Etaient présents :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Joëlle Peupier, Monique Dorcy, Sandra Mariello, Aurélie Houllemare, Floriane Schweitzer, Eric Téhard, Diana Samps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on, Elise Lanclume, Karine Verat</w:t>
      </w:r>
    </w:p>
    <w:p w:rsidR="00820738" w:rsidRDefault="00820738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9845ED" w:rsidRPr="00820738" w:rsidRDefault="009845ED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  <w:r w:rsidRPr="00820738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Tour de table</w:t>
      </w:r>
    </w:p>
    <w:p w:rsidR="00820738" w:rsidRDefault="00820738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2 collègues sont présentes sans que leur établissement soit inscrit cette année au prix carbet mais pour anticiper une éventuelle participation l’année prochaine. Nous saluons cette initiative ! </w:t>
      </w:r>
    </w:p>
    <w:p w:rsidR="00820738" w:rsidRDefault="00820738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DF742D" w:rsidRPr="00820738" w:rsidRDefault="00DF742D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</w:pPr>
      <w:r w:rsidRPr="00820738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Jean lucry </w:t>
      </w:r>
    </w:p>
    <w:p w:rsidR="00DF742D" w:rsidRDefault="00DF742D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Obj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ectifs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 : inviter les élèves à la lecture – lecture plaisir – découvrir leur 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environnement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géographique, culturel et historique. D’où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une sélection de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la 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caraïbe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. Elargir à la grande 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caraïbe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cette année : 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Amérique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centrale et sud. </w:t>
      </w:r>
    </w:p>
    <w:p w:rsidR="00DF742D" w:rsidRDefault="00DF742D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82073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Groupe classe qui participe.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Particularité guyanaise : groupes d’élèves volontaires (2/8 cette année).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 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Délégués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élus doivent avoir lu les 6 titres.</w:t>
      </w:r>
    </w:p>
    <w:p w:rsidR="00795CF9" w:rsidRDefault="00795CF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5F3330" w:rsidRDefault="005F3330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Date de la remise du prix </w:t>
      </w:r>
      <w:r w:rsidR="0082073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en Guadeloupe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repoussé au 16 mars.</w:t>
      </w:r>
    </w:p>
    <w:p w:rsidR="005F3330" w:rsidRDefault="00B004D2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Certains </w:t>
      </w:r>
      <w:r w:rsidR="005F333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Collèges de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Guadeloupe</w:t>
      </w:r>
      <w:r w:rsidR="005F333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4et 3eme participent. Liaison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collège</w:t>
      </w:r>
      <w:r w:rsidR="005F333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lycée</w:t>
      </w:r>
      <w:r w:rsidR="005F333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</w:t>
      </w:r>
      <w:r w:rsidR="005F333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ls travaillent sur un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seul</w:t>
      </w:r>
      <w:r w:rsidR="005F333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titre.</w:t>
      </w:r>
    </w:p>
    <w:p w:rsidR="005F3330" w:rsidRDefault="005F3330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Possibilité d’intégrer collège aussi en 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Guyane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 voir pour édition 2016-2017 et sous quelle forme. </w:t>
      </w:r>
    </w:p>
    <w:p w:rsidR="005F3330" w:rsidRDefault="005F3330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Participation 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autre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: concours de rédaction de la critique littéraire. (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N’importe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quel élève)</w:t>
      </w:r>
    </w:p>
    <w:p w:rsidR="005F3330" w:rsidRDefault="005F3330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Concours d’affiche, n’importe quel élève peut participer.  3 critères : jeunesse, lecture, ca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raïbe. Lauréat : Affiche officielle du PCL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de l’année.   </w:t>
      </w:r>
    </w:p>
    <w:p w:rsidR="005F3330" w:rsidRDefault="005F3330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Chaque année est offert une œuvre d’art</w:t>
      </w:r>
      <w:r w:rsidR="009742E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antillo-guyanaise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au lauréat. </w:t>
      </w:r>
      <w:r w:rsidR="009742E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Proposition 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à faire si vous connaissez un artiste (1000€ peut être proposé </w:t>
      </w:r>
      <w:r w:rsidR="009742E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si l’œuvre ne peut pas être offert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</w:t>
      </w:r>
      <w:r w:rsidR="009742E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)</w:t>
      </w:r>
      <w:r w:rsidR="004219E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. </w:t>
      </w:r>
    </w:p>
    <w:p w:rsidR="004219E9" w:rsidRDefault="004219E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4219E9" w:rsidRDefault="004219E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Pb du déplacement depuis la 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Colombie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 ? 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Tour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de l’auteur 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Antilles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-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Guyane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en direct. </w:t>
      </w:r>
    </w:p>
    <w:p w:rsidR="004219E9" w:rsidRDefault="004219E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4219E9" w:rsidRDefault="004219E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B004D2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Sélection :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envoyer des propositions plus tôt (pour que nous ayons les ouvrages plus tôt) </w:t>
      </w:r>
      <w:r w:rsidRPr="00B004D2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MARS</w:t>
      </w:r>
      <w:r w:rsidR="00B004D2" w:rsidRPr="00B004D2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 2016</w:t>
      </w:r>
      <w:r w:rsidRPr="00B004D2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Que tout le monde participe à cette sélection. </w:t>
      </w:r>
    </w:p>
    <w:p w:rsidR="004219E9" w:rsidRDefault="004219E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Année de publication N-2.</w:t>
      </w:r>
      <w:r w:rsidR="005D1D7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Lectures croisées entre différentes collègues + notes de lecture. 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Idéal : </w:t>
      </w:r>
      <w:r w:rsidR="005D1D7D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30 titres pour une sélection </w:t>
      </w:r>
      <w:r w:rsidR="00B004D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affinée et lus au moins 2 fois. Dès</w:t>
      </w:r>
      <w:r w:rsidR="000A7D4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qu’une </w:t>
      </w:r>
      <w:r w:rsidR="003E5C1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parution est là, faire une veille de la nouveauté locale et repartir les lectures entre les collègues. Comité de lecture. </w:t>
      </w:r>
      <w:r w:rsidR="00AC348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Faire participer des collègues de français en retraite. </w:t>
      </w:r>
      <w:r w:rsidR="007F4F5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Proposition de faire un doodle pour la répartition. M’envoyer les titres à lire (achat personnel et/ou cdi) et partenariat à la veille de la casa bulles</w:t>
      </w:r>
      <w:r w:rsidR="0099108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 : première liste des titres parus été et rentrée 2015. </w:t>
      </w:r>
    </w:p>
    <w:p w:rsidR="00F16683" w:rsidRDefault="00F16683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J’ai déjà en commande 5 titres, dès leur réception je vous informerai pour que nous nous répartissions les lectures : </w:t>
      </w:r>
    </w:p>
    <w:p w:rsidR="00F16683" w:rsidRPr="00F16683" w:rsidRDefault="00F16683" w:rsidP="00F1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F1668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DELIVRANCES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/ </w:t>
      </w:r>
      <w:r w:rsidRPr="00F1668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MORRISON TONI </w:t>
      </w:r>
    </w:p>
    <w:p w:rsidR="00F16683" w:rsidRPr="00F16683" w:rsidRDefault="00F16683" w:rsidP="00F1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F1668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QUE NE SOMBRE MA JEUNESSE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/ </w:t>
      </w:r>
      <w:r w:rsidRPr="00F1668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EMMELYNE OCTAVIE </w:t>
      </w:r>
    </w:p>
    <w:p w:rsidR="00F16683" w:rsidRPr="00F16683" w:rsidRDefault="00F16683" w:rsidP="00F1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F1668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MADAME ST-CLAIR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/ </w:t>
      </w:r>
      <w:r w:rsidRPr="00F1668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CONFIANT RAPHAE </w:t>
      </w:r>
    </w:p>
    <w:p w:rsidR="00F16683" w:rsidRPr="00F16683" w:rsidRDefault="00F16683" w:rsidP="00F1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F1668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12 YEARS A 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LAVE - LE LIVRE QUI A INSPIRE LE FILM / </w:t>
      </w:r>
      <w:r w:rsidRPr="00F1668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NORTHUP SOLOMON </w:t>
      </w:r>
    </w:p>
    <w:p w:rsidR="00F16683" w:rsidRDefault="00F16683" w:rsidP="00F16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F1668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OBIA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/ </w:t>
      </w:r>
      <w:r w:rsidRPr="00F1668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NIEL COLIN </w:t>
      </w:r>
    </w:p>
    <w:p w:rsidR="00795CF9" w:rsidRDefault="00795CF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991087" w:rsidRPr="00991087" w:rsidRDefault="00991087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  <w:r w:rsidRPr="00991087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Rencontres inter établissement</w:t>
      </w:r>
    </w:p>
    <w:p w:rsidR="00795CF9" w:rsidRDefault="00795CF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Caractère obligatoire </w:t>
      </w:r>
      <w:r w:rsidR="007F4F5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pour la Guyane :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une rencontre inter</w:t>
      </w:r>
      <w:r w:rsidR="007F4F5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établissement à organiser</w:t>
      </w:r>
    </w:p>
    <w:p w:rsidR="00795CF9" w:rsidRDefault="007F4F57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Binôme</w:t>
      </w:r>
      <w:r w:rsidR="00795CF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voir pour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le déplacement entre</w:t>
      </w:r>
      <w:r w:rsidR="00795CF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kourou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et</w:t>
      </w:r>
      <w:r w:rsidR="00795CF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mana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</w:t>
      </w:r>
    </w:p>
    <w:p w:rsidR="00795CF9" w:rsidRDefault="00991087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9108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lastRenderedPageBreak/>
        <w:t>Rencontre à  caler entre le</w:t>
      </w:r>
      <w:r w:rsidR="00795CF9" w:rsidRPr="0099108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7 </w:t>
      </w:r>
      <w:r w:rsidRPr="0099108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décembre et 15 janvier.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Pr="00F16683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Remplir le tableau quand les dates sont arrêtées et me communiquer la date.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Chacun prend contact avec son binôme pour l’organisation. </w:t>
      </w:r>
    </w:p>
    <w:p w:rsidR="00D44D70" w:rsidRDefault="00991087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991087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Proposition de c</w:t>
      </w:r>
      <w:r w:rsidR="00D44D70" w:rsidRPr="00991087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ontenu :</w:t>
      </w:r>
      <w:r w:rsidR="00D44D7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les élèves qui ont lu un livre présente leurs lectures, pour donner envie aux autres. Ne pas raconter la fin. </w:t>
      </w:r>
    </w:p>
    <w:p w:rsidR="008832AF" w:rsidRDefault="00D44D70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Titre par titre, à décortiquer : ressenti, dédramatiser l’acte de lecture, pas d’enjeu. Et d’argumenter ; chaque lycée donne son point de vue. </w:t>
      </w:r>
      <w:r w:rsidR="008832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2h de </w:t>
      </w:r>
    </w:p>
    <w:p w:rsidR="00D44D70" w:rsidRDefault="008832AF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temps. </w:t>
      </w:r>
    </w:p>
    <w:p w:rsidR="001F6006" w:rsidRDefault="001F6006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2A60A9" w:rsidRDefault="002A60A9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  <w:r w:rsidRPr="002A60A9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Rencontre région 4 février</w:t>
      </w:r>
    </w:p>
    <w:p w:rsidR="002A60A9" w:rsidRDefault="002A60A9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</w:p>
    <w:p w:rsidR="002A60A9" w:rsidRDefault="002A60A9" w:rsidP="002A6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C14AB0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Règles concernant le vote préalable lors de la rencontre du 4 février</w:t>
      </w:r>
    </w:p>
    <w:p w:rsidR="002A60A9" w:rsidRDefault="002A60A9" w:rsidP="002A6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14AB0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: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choisir les 3 titres de la Guyane. Chaque classe vote sur 3 livres avant le 4 février.  A la région : on dépouille les 3 titres de chaque établissement et on comptabilise chaque voix. L’avis de  chaque classe est pris en comte. Les 3 premiers titres seront « emmenés » en Guadeloupe par les délégués Guyane. Egalité prise en compte. </w:t>
      </w:r>
    </w:p>
    <w:p w:rsidR="002A60A9" w:rsidRDefault="002A60A9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</w:p>
    <w:p w:rsidR="002A60A9" w:rsidRDefault="002A60A9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Visioconférence possible  à st </w:t>
      </w:r>
      <w:r w:rsidR="0061598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Laurent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="0061598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Lycée Lumina 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ophie. </w:t>
      </w:r>
    </w:p>
    <w:p w:rsidR="002A60A9" w:rsidRDefault="0061598C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Voir pour C</w:t>
      </w:r>
      <w:r w:rsidR="002A60A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anope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?</w:t>
      </w:r>
    </w:p>
    <w:p w:rsidR="0061598C" w:rsidRDefault="0061598C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</w:p>
    <w:p w:rsidR="0061598C" w:rsidRDefault="0061598C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Proposition de changer un peu le déroulement de la rencontre pour qu’il y ait un vrai temps d’échange, et que l’ouest ne se déplace pas pour 2h.</w:t>
      </w:r>
    </w:p>
    <w:p w:rsidR="0061598C" w:rsidRPr="0061598C" w:rsidRDefault="0061598C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Sous réserve d’engagement de toute l’équipe de professeurs (notamment pour l’animation d’ateliers) et la réservation d’un lieu adapté.</w:t>
      </w:r>
    </w:p>
    <w:p w:rsidR="002A60A9" w:rsidRPr="0061598C" w:rsidRDefault="002A60A9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</w:pPr>
      <w:r w:rsidRPr="0061598C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Propositions </w:t>
      </w:r>
      <w:r w:rsidR="0061598C" w:rsidRPr="0061598C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 xml:space="preserve">de </w:t>
      </w:r>
      <w:r w:rsidR="0061598C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programme :</w:t>
      </w:r>
    </w:p>
    <w:p w:rsidR="002A60A9" w:rsidRDefault="0061598C" w:rsidP="002A60A9">
      <w:pPr>
        <w:shd w:val="clear" w:color="auto" w:fill="FFFFFF"/>
        <w:tabs>
          <w:tab w:val="left" w:pos="1557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10h-12h </w:t>
      </w:r>
      <w:r w:rsidR="002A60A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Ateliers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:rsidR="002A60A9" w:rsidRDefault="0061598C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Proposition de contenu : </w:t>
      </w:r>
      <w:r w:rsidR="002A60A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Mise en voix, technique de la critique littéraire, débat, argumentaire oral, intervenants extérieurs, thématique transversale, ou par livre, libérer la parole </w:t>
      </w:r>
    </w:p>
    <w:p w:rsidR="002A60A9" w:rsidRDefault="002A60A9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2 ateliers par élèves (45min) </w:t>
      </w:r>
    </w:p>
    <w:p w:rsidR="002A60A9" w:rsidRDefault="0061598C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12h-13h </w:t>
      </w:r>
      <w:r w:rsidR="002A60A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Pique nique</w:t>
      </w:r>
    </w:p>
    <w:p w:rsidR="002A60A9" w:rsidRDefault="0061598C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13h-15h </w:t>
      </w:r>
      <w:r w:rsidR="002A60A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Plénière : débat, échange, argumentaire,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dépouillement </w:t>
      </w:r>
      <w:r w:rsidR="002A60A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vote </w:t>
      </w:r>
    </w:p>
    <w:p w:rsidR="002A60A9" w:rsidRDefault="002A60A9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2A60A9" w:rsidRDefault="0061598C" w:rsidP="002A6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Lieux à voir : </w:t>
      </w:r>
      <w:r w:rsidR="002A60A9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Amphi de l’espe, encre (convention melkior)</w:t>
      </w:r>
    </w:p>
    <w:p w:rsidR="002A60A9" w:rsidRDefault="002A60A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2A60A9" w:rsidRPr="002A60A9" w:rsidRDefault="002A60A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  <w:r w:rsidRPr="002A60A9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 xml:space="preserve">Voyage </w:t>
      </w:r>
    </w:p>
    <w:p w:rsidR="00991087" w:rsidRPr="00991087" w:rsidRDefault="00991087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  <w:r w:rsidRPr="00991087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Délégués élèves</w:t>
      </w:r>
    </w:p>
    <w:p w:rsidR="008832AF" w:rsidRDefault="008832AF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Moins de 20 : 1 délégué. Sinon 2 délégués par classe.  </w:t>
      </w:r>
      <w:r w:rsidRPr="0099108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Nom des élèves délégués </w:t>
      </w:r>
      <w:r w:rsidR="00991087" w:rsidRPr="0099108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maximum le 08 janvier 2016.</w:t>
      </w:r>
      <w:r w:rsidRPr="00991087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 </w:t>
      </w:r>
    </w:p>
    <w:p w:rsidR="008832AF" w:rsidRDefault="008832AF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Contrat de lecture, engagement, vote dans la classe</w:t>
      </w:r>
      <w:r w:rsidR="009518B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, profil de l’élève : avoir les papiers, </w:t>
      </w:r>
      <w:r w:rsidR="0099108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savoir </w:t>
      </w:r>
      <w:r w:rsidR="009518B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argumenter, avoir lu les 6 titres.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Convoquer deux anciens pour présenter le nouveau pcl. </w:t>
      </w:r>
      <w:r w:rsidR="0099108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Carnet de voyage</w:t>
      </w:r>
    </w:p>
    <w:p w:rsidR="00C972FE" w:rsidRDefault="00C972FE" w:rsidP="00C97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lastRenderedPageBreak/>
        <w:t>Participation des familles : 60-70€ pour les délégués allant en Guadeloupe</w:t>
      </w:r>
    </w:p>
    <w:p w:rsidR="008832AF" w:rsidRDefault="008832AF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Evoquer l’</w:t>
      </w:r>
      <w:r w:rsidR="00FC557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idée que le prix tourne en </w:t>
      </w:r>
      <w:r w:rsidR="0099108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Martinique</w:t>
      </w:r>
      <w:r w:rsidR="00FC557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et </w:t>
      </w:r>
      <w:r w:rsidR="0099108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Guyane</w:t>
      </w:r>
      <w:r w:rsidR="00FC557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. </w:t>
      </w:r>
      <w:r w:rsidR="0099108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Problème de l</w:t>
      </w:r>
      <w:r w:rsidR="00FC5573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ogistique et financier. Chez l’habitant. 1/3 en gite. 40 élèves à loger. </w:t>
      </w:r>
    </w:p>
    <w:p w:rsidR="00FC5573" w:rsidRDefault="00FC5573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Budget de la Guadeloupe : 35000 (subvention de la région 20 000 + commune de petite bourg : salle, collation 7000€) 2000€ du lycée. Rectorat 0. Daac petite subvention. </w:t>
      </w:r>
    </w:p>
    <w:p w:rsidR="00795CF9" w:rsidRDefault="00795CF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08192F" w:rsidRDefault="0008192F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Billet, voir air France en direct</w:t>
      </w:r>
      <w:r w:rsidR="0099108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sans passer par Havas voyage. Mme T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ehard</w:t>
      </w:r>
      <w:r w:rsidR="0099108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 :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atlas</w:t>
      </w:r>
      <w:r w:rsidR="0099108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, demande de devis à faire.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</w:p>
    <w:p w:rsidR="00633386" w:rsidRDefault="00633386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633386" w:rsidRPr="002A60A9" w:rsidRDefault="00633386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2A60A9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 xml:space="preserve">Accompagnateurs : </w:t>
      </w:r>
    </w:p>
    <w:p w:rsidR="00633386" w:rsidRDefault="00633386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Claire </w:t>
      </w:r>
      <w:r w:rsidR="00991087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Albert</w:t>
      </w:r>
    </w:p>
    <w:p w:rsidR="00633386" w:rsidRDefault="00991087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Aurelie H</w:t>
      </w:r>
      <w:r w:rsidR="0063338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oullemare</w:t>
      </w:r>
    </w:p>
    <w:p w:rsidR="0098592A" w:rsidRDefault="00991087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Murielle A</w:t>
      </w:r>
      <w:r w:rsidR="0098592A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lphonse</w:t>
      </w:r>
    </w:p>
    <w:p w:rsidR="00633386" w:rsidRDefault="00633386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633386" w:rsidRDefault="00633386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Sandra mariello </w:t>
      </w:r>
    </w:p>
    <w:p w:rsidR="00843054" w:rsidRDefault="00843054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843054" w:rsidRPr="002A60A9" w:rsidRDefault="00843054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  <w:r w:rsidRPr="002A60A9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Rencontre auteur après </w:t>
      </w:r>
      <w:r w:rsidR="007C0324" w:rsidRPr="002A60A9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 xml:space="preserve">le vote : </w:t>
      </w:r>
    </w:p>
    <w:p w:rsidR="00843054" w:rsidRDefault="002A60A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Jour 1 : </w:t>
      </w:r>
      <w:r w:rsidR="0084305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Rencontre ile de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Cayenne à D</w:t>
      </w:r>
      <w:r w:rsidR="0084305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amas matinée</w:t>
      </w:r>
    </w:p>
    <w:p w:rsidR="0007156C" w:rsidRDefault="002A60A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+ Séance de dédicace au CDI</w:t>
      </w:r>
    </w:p>
    <w:p w:rsidR="00843054" w:rsidRDefault="00843054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Am kourou : café littéraire</w:t>
      </w:r>
    </w:p>
    <w:p w:rsidR="00843054" w:rsidRDefault="00843054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Jour 2 : mana</w:t>
      </w:r>
    </w:p>
    <w:p w:rsidR="00843054" w:rsidRDefault="00843054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Jour 3 : slm</w:t>
      </w:r>
    </w:p>
    <w:p w:rsidR="00DF742D" w:rsidRDefault="002A60A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Raccrocher les lecteurs plus faibles </w:t>
      </w:r>
      <w:r w:rsidR="0022238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sur ce temps là de préparation de rencontre</w:t>
      </w:r>
    </w:p>
    <w:p w:rsidR="00AB3A7C" w:rsidRDefault="00AB3A7C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AB3A7C" w:rsidRPr="00C972FE" w:rsidRDefault="00AB3A7C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</w:pPr>
      <w:r w:rsidRPr="00C972FE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Animations pédagogiques :</w:t>
      </w:r>
    </w:p>
    <w:p w:rsidR="00AB3A7C" w:rsidRDefault="00AB3A7C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972FE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Kourou :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&amp;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 lecture, interview recherche, concours de photos : scènes préférées mises en abîme, exposition, vote, éventuellement concours de critique </w:t>
      </w:r>
    </w:p>
    <w:p w:rsidR="001F59F2" w:rsidRDefault="001F59F2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972FE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Lama prevost :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lecture au fur à mesure : résumé, notes sur les pages, biographie des auteurs, débat en classe point de vue de chacun</w:t>
      </w:r>
    </w:p>
    <w:p w:rsidR="001F59F2" w:rsidRDefault="001F59F2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972FE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Externat 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: </w:t>
      </w:r>
      <w:r w:rsidR="00E667B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&amp;</w:t>
      </w:r>
      <w:r w:rsidR="00E667B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 biographies, lecture d’autres ouvrages 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caraïbes</w:t>
      </w:r>
      <w:r w:rsidR="00E667B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notamment 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bibliographie </w:t>
      </w:r>
      <w:r w:rsidR="00E667B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="00E667B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chwartz-</w:t>
      </w:r>
      <w:r w:rsidR="00E667B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B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art</w:t>
      </w:r>
      <w:r w:rsidR="0059395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, nuage de mot</w:t>
      </w:r>
      <w:r w:rsidR="0022238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, carnet de voyage par œuvres : petit dépliant par œuvre </w:t>
      </w:r>
    </w:p>
    <w:p w:rsidR="00E667B6" w:rsidRDefault="00593954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972FE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Melkior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 : </w:t>
      </w:r>
      <w:r w:rsidR="0022238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&amp;</w:t>
      </w:r>
      <w:r w:rsidR="0022238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 échange oral vers l’argumentation, visionner les interviews, affiche </w:t>
      </w:r>
      <w:r w:rsidR="00897A2C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après lecture : qu’est-ce que l’on peut se représenter ?</w:t>
      </w:r>
      <w:r w:rsidR="00217B3A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La</w:t>
      </w:r>
      <w:r w:rsidR="00217B3A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représentation visuelle. Café littéraire. </w:t>
      </w:r>
    </w:p>
    <w:p w:rsidR="006668F1" w:rsidRDefault="00222385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972FE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Damas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 : </w:t>
      </w:r>
      <w:r w:rsidR="00217B3A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1ere L. à intégrer à la préparation du bac. Groupement de textes à partir de ces livres. Interview filmée. Thématique littérature caribéenne. Webradio au collège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dédé</w:t>
      </w:r>
      <w:r w:rsidR="00217B3A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. Prezi. </w:t>
      </w:r>
      <w:r w:rsidR="006668F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Concours </w:t>
      </w:r>
      <w:r w:rsidR="00217B3A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de logo</w:t>
      </w:r>
      <w:r w:rsidR="00E830A4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. </w:t>
      </w:r>
    </w:p>
    <w:p w:rsidR="00C45369" w:rsidRDefault="00C4536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lastRenderedPageBreak/>
        <w:t>Prix littéraires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 Rôle du jury : honnêteté</w:t>
      </w:r>
      <w:r w:rsidR="00A1450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intellectuelle, déontologie avant le vote du délégué. </w:t>
      </w:r>
      <w:r w:rsidR="006B462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Site babelio : écrire les critiques littéraires. </w:t>
      </w:r>
    </w:p>
    <w:p w:rsidR="006A61D1" w:rsidRDefault="00C972FE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Bertene Juminer</w:t>
      </w:r>
      <w:r w:rsidR="006A61D1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: émission radio locale : lectures et critiques </w:t>
      </w:r>
    </w:p>
    <w:p w:rsidR="00DD4D2A" w:rsidRDefault="00DD4D2A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DD4D2A" w:rsidRDefault="00DD4D2A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Application pédagogique en </w:t>
      </w:r>
      <w:r w:rsidRPr="00C972FE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Guadeloupe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 : découverte d’un pays de la 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caraïbe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à travers le roman + voyage. (cuba, 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Haïti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) préparation sur deux ans, logistique. </w:t>
      </w:r>
    </w:p>
    <w:p w:rsidR="00030579" w:rsidRDefault="00030579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BTS peuvent participer aussi. </w:t>
      </w:r>
    </w:p>
    <w:p w:rsidR="00222385" w:rsidRDefault="00222385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D276A1" w:rsidRDefault="00222385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Voir pour l’exploitatio</w:t>
      </w:r>
      <w:r w:rsidR="00C972FE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 des productions a posteriori : site internet, expos à faire tourner</w:t>
      </w:r>
    </w:p>
    <w:p w:rsidR="00D276A1" w:rsidRDefault="00D276A1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D276A1" w:rsidRDefault="00D276A1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Remise pour les librairies à négocier. </w:t>
      </w:r>
    </w:p>
    <w:p w:rsidR="00A070DF" w:rsidRPr="00D276A1" w:rsidRDefault="00C972FE" w:rsidP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C972FE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RAPPEL :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="00A070D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450€ par établissement exercice 2015.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Chaque intendant doit se rapprocher de M. Cetoute (agent comptable Damas) pour régler ces frais. </w:t>
      </w:r>
    </w:p>
    <w:p w:rsidR="00AD496F" w:rsidRDefault="00AD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C972FE" w:rsidRPr="00D276A1" w:rsidRDefault="00C972FE" w:rsidP="00C972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Perrine Chambaud, le 18 nov 2015</w:t>
      </w:r>
    </w:p>
    <w:sectPr w:rsidR="00C972FE" w:rsidRPr="00D276A1" w:rsidSect="009727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38" w:rsidRDefault="00820738" w:rsidP="00820738">
      <w:pPr>
        <w:spacing w:after="0" w:line="240" w:lineRule="auto"/>
      </w:pPr>
      <w:r>
        <w:separator/>
      </w:r>
    </w:p>
  </w:endnote>
  <w:endnote w:type="continuationSeparator" w:id="0">
    <w:p w:rsidR="00820738" w:rsidRDefault="00820738" w:rsidP="0082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344"/>
      <w:docPartObj>
        <w:docPartGallery w:val="Page Numbers (Bottom of Page)"/>
        <w:docPartUnique/>
      </w:docPartObj>
    </w:sdtPr>
    <w:sdtContent>
      <w:p w:rsidR="00820738" w:rsidRDefault="00031799">
        <w:pPr>
          <w:pStyle w:val="Pieddepage"/>
          <w:jc w:val="right"/>
        </w:pPr>
        <w:fldSimple w:instr=" PAGE   \* MERGEFORMAT ">
          <w:r w:rsidR="00F16683">
            <w:rPr>
              <w:noProof/>
            </w:rPr>
            <w:t>1</w:t>
          </w:r>
        </w:fldSimple>
      </w:p>
    </w:sdtContent>
  </w:sdt>
  <w:p w:rsidR="00820738" w:rsidRDefault="008207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38" w:rsidRDefault="00820738" w:rsidP="00820738">
      <w:pPr>
        <w:spacing w:after="0" w:line="240" w:lineRule="auto"/>
      </w:pPr>
      <w:r>
        <w:separator/>
      </w:r>
    </w:p>
  </w:footnote>
  <w:footnote w:type="continuationSeparator" w:id="0">
    <w:p w:rsidR="00820738" w:rsidRDefault="00820738" w:rsidP="0082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779"/>
    <w:rsid w:val="00030579"/>
    <w:rsid w:val="00031799"/>
    <w:rsid w:val="0007156C"/>
    <w:rsid w:val="0008192F"/>
    <w:rsid w:val="000A7D49"/>
    <w:rsid w:val="000D52DD"/>
    <w:rsid w:val="00164886"/>
    <w:rsid w:val="001F59F2"/>
    <w:rsid w:val="001F6006"/>
    <w:rsid w:val="00217B3A"/>
    <w:rsid w:val="00222385"/>
    <w:rsid w:val="002A60A9"/>
    <w:rsid w:val="002B487A"/>
    <w:rsid w:val="003E5C17"/>
    <w:rsid w:val="004135A6"/>
    <w:rsid w:val="004219E9"/>
    <w:rsid w:val="00441994"/>
    <w:rsid w:val="004A0058"/>
    <w:rsid w:val="004F006A"/>
    <w:rsid w:val="005719B1"/>
    <w:rsid w:val="00593954"/>
    <w:rsid w:val="005A62FD"/>
    <w:rsid w:val="005D1D7D"/>
    <w:rsid w:val="005F3330"/>
    <w:rsid w:val="0061598C"/>
    <w:rsid w:val="00633386"/>
    <w:rsid w:val="00643779"/>
    <w:rsid w:val="006668F1"/>
    <w:rsid w:val="00693645"/>
    <w:rsid w:val="006A61D1"/>
    <w:rsid w:val="006B4626"/>
    <w:rsid w:val="0077480B"/>
    <w:rsid w:val="00795CF9"/>
    <w:rsid w:val="007A7C02"/>
    <w:rsid w:val="007C0324"/>
    <w:rsid w:val="007F4F57"/>
    <w:rsid w:val="00820738"/>
    <w:rsid w:val="00843054"/>
    <w:rsid w:val="008832AF"/>
    <w:rsid w:val="00897A2C"/>
    <w:rsid w:val="008A6368"/>
    <w:rsid w:val="00900F7C"/>
    <w:rsid w:val="009204B2"/>
    <w:rsid w:val="009518B3"/>
    <w:rsid w:val="0097277B"/>
    <w:rsid w:val="009742ED"/>
    <w:rsid w:val="009845ED"/>
    <w:rsid w:val="0098592A"/>
    <w:rsid w:val="00991087"/>
    <w:rsid w:val="009F3823"/>
    <w:rsid w:val="00A070DF"/>
    <w:rsid w:val="00A1450E"/>
    <w:rsid w:val="00AB3A7C"/>
    <w:rsid w:val="00AC3481"/>
    <w:rsid w:val="00AD496F"/>
    <w:rsid w:val="00B004D2"/>
    <w:rsid w:val="00B54EDB"/>
    <w:rsid w:val="00BB3F0B"/>
    <w:rsid w:val="00BE6732"/>
    <w:rsid w:val="00C14AB0"/>
    <w:rsid w:val="00C45369"/>
    <w:rsid w:val="00C972FE"/>
    <w:rsid w:val="00D276A1"/>
    <w:rsid w:val="00D44D70"/>
    <w:rsid w:val="00DB70CE"/>
    <w:rsid w:val="00DD4D2A"/>
    <w:rsid w:val="00DF742D"/>
    <w:rsid w:val="00E13158"/>
    <w:rsid w:val="00E667B6"/>
    <w:rsid w:val="00E830A4"/>
    <w:rsid w:val="00F16683"/>
    <w:rsid w:val="00F21384"/>
    <w:rsid w:val="00FA028F"/>
    <w:rsid w:val="00FB4C5E"/>
    <w:rsid w:val="00FC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3779"/>
  </w:style>
  <w:style w:type="paragraph" w:styleId="En-tte">
    <w:name w:val="header"/>
    <w:basedOn w:val="Normal"/>
    <w:link w:val="En-tteCar"/>
    <w:uiPriority w:val="99"/>
    <w:semiHidden/>
    <w:unhideWhenUsed/>
    <w:rsid w:val="0082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0738"/>
  </w:style>
  <w:style w:type="paragraph" w:styleId="Pieddepage">
    <w:name w:val="footer"/>
    <w:basedOn w:val="Normal"/>
    <w:link w:val="PieddepageCar"/>
    <w:uiPriority w:val="99"/>
    <w:unhideWhenUsed/>
    <w:rsid w:val="0082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chambaud</dc:creator>
  <cp:lastModifiedBy>perrine.chambaud</cp:lastModifiedBy>
  <cp:revision>68</cp:revision>
  <dcterms:created xsi:type="dcterms:W3CDTF">2015-11-12T20:37:00Z</dcterms:created>
  <dcterms:modified xsi:type="dcterms:W3CDTF">2015-11-20T19:10:00Z</dcterms:modified>
</cp:coreProperties>
</file>