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A14" w:rsidRPr="00EB5205" w:rsidRDefault="00955A14" w:rsidP="00955A14">
      <w:pPr>
        <w:shd w:val="clear" w:color="auto" w:fill="8DB3E2"/>
        <w:spacing w:line="240" w:lineRule="auto"/>
        <w:rPr>
          <w:rFonts w:ascii="Gabriola" w:hAnsi="Gabriola"/>
          <w:b/>
          <w:sz w:val="24"/>
          <w:szCs w:val="24"/>
        </w:rPr>
      </w:pPr>
      <w:r>
        <w:rPr>
          <w:noProof/>
          <w:lang w:eastAsia="fr-FR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1905</wp:posOffset>
            </wp:positionV>
            <wp:extent cx="1181735" cy="659130"/>
            <wp:effectExtent l="19050" t="0" r="0" b="0"/>
            <wp:wrapNone/>
            <wp:docPr id="3" name="Image 1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-1270</wp:posOffset>
            </wp:positionV>
            <wp:extent cx="907415" cy="619760"/>
            <wp:effectExtent l="19050" t="0" r="6985" b="0"/>
            <wp:wrapNone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205">
        <w:rPr>
          <w:rFonts w:ascii="Gabriola" w:hAnsi="Gabriola"/>
          <w:b/>
          <w:noProof/>
          <w:sz w:val="24"/>
          <w:szCs w:val="24"/>
        </w:rPr>
        <w:t>CDI – Lycée Damas – 2017/2018</w:t>
      </w:r>
      <w:r w:rsidRPr="00D65386">
        <w:rPr>
          <w:noProof/>
          <w:lang w:eastAsia="fr-FR"/>
        </w:rPr>
        <w:t xml:space="preserve"> </w:t>
      </w:r>
    </w:p>
    <w:p w:rsidR="00955A14" w:rsidRPr="00955A14" w:rsidRDefault="00955A14" w:rsidP="00955A14">
      <w:pPr>
        <w:shd w:val="clear" w:color="auto" w:fill="8DB3E2"/>
        <w:spacing w:line="240" w:lineRule="auto"/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Accompagnement personnalisé </w:t>
      </w:r>
    </w:p>
    <w:p w:rsidR="006D0D39" w:rsidRPr="00955A14" w:rsidRDefault="00955A14" w:rsidP="00955A14">
      <w:pPr>
        <w:jc w:val="center"/>
        <w:rPr>
          <w:b/>
          <w:u w:val="single"/>
        </w:rPr>
      </w:pPr>
      <w:r>
        <w:rPr>
          <w:b/>
          <w:u w:val="single"/>
        </w:rPr>
        <w:t xml:space="preserve">FICHE </w:t>
      </w:r>
      <w:r w:rsidRPr="00955A14">
        <w:rPr>
          <w:b/>
          <w:u w:val="single"/>
        </w:rPr>
        <w:t>ACTIVITE ELEVE</w:t>
      </w:r>
    </w:p>
    <w:p w:rsidR="00955A14" w:rsidRDefault="00955A14" w:rsidP="00955A14">
      <w:pPr>
        <w:jc w:val="both"/>
      </w:pPr>
      <w:r w:rsidRPr="00955A14">
        <w:t xml:space="preserve">NOM : </w:t>
      </w:r>
      <w:r w:rsidRPr="00955A14">
        <w:tab/>
      </w:r>
      <w:r w:rsidRPr="00955A14">
        <w:tab/>
      </w:r>
      <w:r w:rsidRPr="00955A14">
        <w:tab/>
      </w:r>
      <w:r w:rsidRPr="00955A14">
        <w:tab/>
        <w:t xml:space="preserve">PRENOM : </w:t>
      </w:r>
      <w:r w:rsidRPr="00955A14">
        <w:tab/>
      </w:r>
      <w:r w:rsidRPr="00955A14">
        <w:tab/>
      </w:r>
      <w:r w:rsidRPr="00955A14">
        <w:tab/>
        <w:t>CLASSE :</w:t>
      </w:r>
    </w:p>
    <w:p w:rsidR="006D0D39" w:rsidRPr="006D0D39" w:rsidRDefault="00955A14" w:rsidP="006D0D39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6D0D39">
        <w:rPr>
          <w:rFonts w:asciiTheme="minorHAnsi" w:hAnsiTheme="minorHAnsi"/>
          <w:sz w:val="24"/>
          <w:szCs w:val="24"/>
          <w:u w:val="single"/>
        </w:rPr>
        <w:t xml:space="preserve">Vidéo 1 : </w:t>
      </w:r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Complot ou théorie du complot ? Petite Discussion Entre </w:t>
      </w:r>
      <w:proofErr w:type="spellStart"/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Razy</w:t>
      </w:r>
      <w:proofErr w:type="spellEnd"/>
    </w:p>
    <w:p w:rsidR="006D0D39" w:rsidRDefault="006D0D39" w:rsidP="006D0D39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A quels événements dramatiques parisiens </w:t>
      </w:r>
      <w:proofErr w:type="spell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Razy</w:t>
      </w:r>
      <w:proofErr w:type="spellEnd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fait-il allusion au début de la vidéo ?</w:t>
      </w:r>
    </w:p>
    <w:p w:rsidR="00296B6A" w:rsidRDefault="00296B6A" w:rsidP="00296B6A">
      <w:pPr>
        <w:pStyle w:val="Paragraphedeliste"/>
        <w:spacing w:before="100" w:beforeAutospacing="1" w:after="100" w:afterAutospacing="1" w:line="240" w:lineRule="auto"/>
        <w:ind w:left="765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</w:p>
    <w:p w:rsidR="006D0D39" w:rsidRDefault="006D0D39" w:rsidP="006D0D39">
      <w:pPr>
        <w:pStyle w:val="Paragraphedeliste"/>
        <w:spacing w:before="100" w:beforeAutospacing="1" w:after="100" w:afterAutospacing="1" w:line="240" w:lineRule="auto"/>
        <w:ind w:left="0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6D0D39" w:rsidRDefault="006D0D39" w:rsidP="006D0D39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Note une ou deux phrases qui t’ont marqué : </w:t>
      </w:r>
    </w:p>
    <w:p w:rsidR="006D0D39" w:rsidRPr="006D0D39" w:rsidRDefault="006D0D39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6D0D39" w:rsidRPr="006D0D39" w:rsidRDefault="006D0D39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6D0D39" w:rsidRDefault="00955A14" w:rsidP="006D0D39">
      <w:pPr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Vidéo 2 : Les clés des médias</w:t>
      </w:r>
      <w:r w:rsidR="002F10F8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 : la théorie des complots </w:t>
      </w:r>
    </w:p>
    <w:p w:rsidR="00296B6A" w:rsidRPr="00296B6A" w:rsidRDefault="00296B6A" w:rsidP="00296B6A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296B6A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Complète cette phrase :</w:t>
      </w:r>
    </w:p>
    <w:p w:rsidR="00296B6A" w:rsidRPr="00296B6A" w:rsidRDefault="00296B6A" w:rsidP="00296B6A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(1’39’’) La théorie du complot, au départ c’est un réflexe </w:t>
      </w:r>
      <w:proofErr w:type="gram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</w:t>
      </w:r>
      <w:r w:rsidR="00D65A23">
        <w:rPr>
          <w:rFonts w:asciiTheme="minorHAnsi" w:eastAsia="Times New Roman" w:hAnsiTheme="minorHAnsi"/>
          <w:bCs/>
          <w:sz w:val="24"/>
          <w:szCs w:val="24"/>
          <w:lang w:eastAsia="fr-FR"/>
        </w:rPr>
        <w:t>….…</w:t>
      </w:r>
      <w:r w:rsidR="00A866A7">
        <w:rPr>
          <w:rFonts w:asciiTheme="minorHAnsi" w:eastAsia="Times New Roman" w:hAnsiTheme="minorHAnsi"/>
          <w:bCs/>
          <w:sz w:val="24"/>
          <w:szCs w:val="24"/>
          <w:lang w:eastAsia="fr-FR"/>
        </w:rPr>
        <w:t>…..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….</w:t>
      </w:r>
      <w:r w:rsidR="00D65A23">
        <w:rPr>
          <w:rFonts w:asciiTheme="minorHAnsi" w:eastAsia="Times New Roman" w:hAnsiTheme="minorHAnsi"/>
          <w:bCs/>
          <w:sz w:val="24"/>
          <w:szCs w:val="24"/>
          <w:lang w:eastAsia="fr-FR"/>
        </w:rPr>
        <w:t> :</w:t>
      </w:r>
      <w:proofErr w:type="gramEnd"/>
      <w:r w:rsidR="00D65A23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ne pas ……</w:t>
      </w:r>
      <w:r w:rsidR="00A866A7">
        <w:rPr>
          <w:rFonts w:asciiTheme="minorHAnsi" w:eastAsia="Times New Roman" w:hAnsiTheme="minorHAnsi"/>
          <w:bCs/>
          <w:sz w:val="24"/>
          <w:szCs w:val="24"/>
          <w:lang w:eastAsia="fr-FR"/>
        </w:rPr>
        <w:t>…..</w:t>
      </w:r>
      <w:r w:rsidR="00D65A23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.…. </w:t>
      </w:r>
      <w:r w:rsidR="00A866A7">
        <w:rPr>
          <w:rFonts w:asciiTheme="minorHAnsi" w:eastAsia="Times New Roman" w:hAnsiTheme="minorHAnsi"/>
          <w:bCs/>
          <w:sz w:val="24"/>
          <w:szCs w:val="24"/>
          <w:lang w:eastAsia="fr-FR"/>
        </w:rPr>
        <w:t>t</w:t>
      </w:r>
      <w:r w:rsidR="00D65A23">
        <w:rPr>
          <w:rFonts w:asciiTheme="minorHAnsi" w:eastAsia="Times New Roman" w:hAnsiTheme="minorHAnsi"/>
          <w:bCs/>
          <w:sz w:val="24"/>
          <w:szCs w:val="24"/>
          <w:lang w:eastAsia="fr-FR"/>
        </w:rPr>
        <w:t>out ce que l’on nous dit. Mais assez vite cela devient une ………………………</w:t>
      </w:r>
    </w:p>
    <w:p w:rsidR="00296B6A" w:rsidRPr="00296B6A" w:rsidRDefault="00A866A7" w:rsidP="00296B6A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Par</w:t>
      </w:r>
      <w:r w:rsidR="002F10F8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quel vecteur de communication ce fantasme se développe-t-il ? </w:t>
      </w:r>
    </w:p>
    <w:p w:rsidR="006D0D39" w:rsidRDefault="002F10F8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…………………………………………………………………..</w:t>
      </w:r>
    </w:p>
    <w:p w:rsidR="00A866A7" w:rsidRPr="00A866A7" w:rsidRDefault="00A866A7" w:rsidP="00A866A7">
      <w:pPr>
        <w:pStyle w:val="Paragraphedeliste"/>
        <w:numPr>
          <w:ilvl w:val="1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A866A7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Note une ou deux phrases qui t’ont marqué : </w:t>
      </w:r>
    </w:p>
    <w:p w:rsidR="00A866A7" w:rsidRPr="006D0D39" w:rsidRDefault="00A866A7" w:rsidP="00A866A7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A866A7" w:rsidRPr="00955A14" w:rsidRDefault="00A866A7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……………………………………………………………………………..</w:t>
      </w:r>
    </w:p>
    <w:p w:rsidR="00955A14" w:rsidRPr="00A866A7" w:rsidRDefault="00955A14" w:rsidP="00A866A7">
      <w:pPr>
        <w:pStyle w:val="Paragraphedeliste"/>
        <w:numPr>
          <w:ilvl w:val="0"/>
          <w:numId w:val="1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Vidéo 3 : </w:t>
      </w:r>
      <w:proofErr w:type="spellStart"/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Before</w:t>
      </w:r>
      <w:proofErr w:type="spellEnd"/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 de Canal+ : </w:t>
      </w:r>
      <w:r w:rsidR="002F10F8"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la cérémonie</w:t>
      </w:r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 des césars</w:t>
      </w:r>
      <w:r w:rsidR="002F10F8"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 : le complot</w:t>
      </w:r>
    </w:p>
    <w:p w:rsidR="006D0D39" w:rsidRDefault="00FB7C13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3.1 Différentes techniques sont utilisées pour créer des fausses preuves : </w:t>
      </w:r>
    </w:p>
    <w:p w:rsidR="00FB7C13" w:rsidRDefault="00710270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-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710270" w:rsidRDefault="00710270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- 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FB7C13" w:rsidRDefault="00710270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-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FB7C13" w:rsidRDefault="00FB7C13" w:rsidP="006D0D39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3.2 Coche les mots que tu étends régulièrement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023"/>
        <w:gridCol w:w="2583"/>
      </w:tblGrid>
      <w:tr w:rsidR="00FB7C13" w:rsidTr="00745CFE">
        <w:tc>
          <w:tcPr>
            <w:tcW w:w="230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ben voyons</w:t>
            </w:r>
          </w:p>
        </w:tc>
        <w:tc>
          <w:tcPr>
            <w:tcW w:w="2303" w:type="dxa"/>
          </w:tcPr>
          <w:p w:rsidR="00FB7C13" w:rsidRDefault="00745CFE" w:rsidP="00745CFE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très clairement  </w:t>
            </w:r>
          </w:p>
        </w:tc>
        <w:tc>
          <w:tcPr>
            <w:tcW w:w="202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bien vu</w:t>
            </w:r>
          </w:p>
        </w:tc>
        <w:tc>
          <w:tcPr>
            <w:tcW w:w="258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plus aucun doute</w:t>
            </w:r>
          </w:p>
        </w:tc>
      </w:tr>
      <w:tr w:rsidR="00FB7C13" w:rsidTr="00745CFE">
        <w:tc>
          <w:tcPr>
            <w:tcW w:w="230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évidemment </w:t>
            </w:r>
          </w:p>
        </w:tc>
        <w:tc>
          <w:tcPr>
            <w:tcW w:w="230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incompréhensible</w:t>
            </w:r>
          </w:p>
        </w:tc>
        <w:tc>
          <w:tcPr>
            <w:tcW w:w="202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regardez </w:t>
            </w:r>
          </w:p>
        </w:tc>
        <w:tc>
          <w:tcPr>
            <w:tcW w:w="258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tiré par les cheveux</w:t>
            </w:r>
          </w:p>
        </w:tc>
      </w:tr>
      <w:tr w:rsidR="00FB7C13" w:rsidTr="00745CFE">
        <w:tc>
          <w:tcPr>
            <w:tcW w:w="230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compliqué </w:t>
            </w:r>
          </w:p>
        </w:tc>
        <w:tc>
          <w:tcPr>
            <w:tcW w:w="230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□bien sur </w:t>
            </w:r>
          </w:p>
        </w:tc>
        <w:tc>
          <w:tcPr>
            <w:tcW w:w="202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obscur</w:t>
            </w:r>
          </w:p>
        </w:tc>
        <w:tc>
          <w:tcPr>
            <w:tcW w:w="2583" w:type="dxa"/>
          </w:tcPr>
          <w:p w:rsidR="00FB7C13" w:rsidRDefault="00745CFE" w:rsidP="006D0D3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exactement</w:t>
            </w:r>
          </w:p>
        </w:tc>
      </w:tr>
    </w:tbl>
    <w:p w:rsidR="00955A14" w:rsidRPr="00955A14" w:rsidRDefault="00955A14" w:rsidP="00955A14">
      <w:pPr>
        <w:jc w:val="both"/>
        <w:rPr>
          <w:rFonts w:asciiTheme="minorHAnsi" w:hAnsiTheme="minorHAnsi"/>
        </w:rPr>
      </w:pPr>
    </w:p>
    <w:p w:rsidR="00DD7700" w:rsidRDefault="00DD7700">
      <w:r>
        <w:br w:type="page"/>
      </w:r>
    </w:p>
    <w:p w:rsidR="00DD7700" w:rsidRPr="00EB5205" w:rsidRDefault="00DD7700" w:rsidP="00DD7700">
      <w:pPr>
        <w:shd w:val="clear" w:color="auto" w:fill="8DB3E2"/>
        <w:spacing w:line="240" w:lineRule="auto"/>
        <w:rPr>
          <w:rFonts w:ascii="Gabriola" w:hAnsi="Gabriola"/>
          <w:b/>
          <w:sz w:val="24"/>
          <w:szCs w:val="24"/>
        </w:rPr>
      </w:pPr>
      <w:r>
        <w:rPr>
          <w:noProof/>
          <w:lang w:eastAsia="fr-FR"/>
        </w:rPr>
        <w:lastRenderedPageBreak/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2348230</wp:posOffset>
            </wp:positionH>
            <wp:positionV relativeFrom="paragraph">
              <wp:posOffset>1905</wp:posOffset>
            </wp:positionV>
            <wp:extent cx="1181735" cy="659130"/>
            <wp:effectExtent l="19050" t="0" r="0" b="0"/>
            <wp:wrapNone/>
            <wp:docPr id="1" name="Image 1" descr="index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dex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735" cy="6591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Gabriola" w:hAnsi="Gabriola"/>
          <w:b/>
          <w:noProof/>
          <w:sz w:val="24"/>
          <w:szCs w:val="24"/>
          <w:lang w:eastAsia="fr-FR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4907280</wp:posOffset>
            </wp:positionH>
            <wp:positionV relativeFrom="paragraph">
              <wp:posOffset>-1270</wp:posOffset>
            </wp:positionV>
            <wp:extent cx="907415" cy="619760"/>
            <wp:effectExtent l="19050" t="0" r="6985" b="0"/>
            <wp:wrapNone/>
            <wp:docPr id="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619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B5205">
        <w:rPr>
          <w:rFonts w:ascii="Gabriola" w:hAnsi="Gabriola"/>
          <w:b/>
          <w:noProof/>
          <w:sz w:val="24"/>
          <w:szCs w:val="24"/>
        </w:rPr>
        <w:t>CDI – Lycée Damas – 2017/2018</w:t>
      </w:r>
      <w:r w:rsidRPr="00D65386">
        <w:rPr>
          <w:noProof/>
          <w:lang w:eastAsia="fr-FR"/>
        </w:rPr>
        <w:t xml:space="preserve"> </w:t>
      </w:r>
    </w:p>
    <w:p w:rsidR="00DD7700" w:rsidRPr="00955A14" w:rsidRDefault="00DD7700" w:rsidP="00DD7700">
      <w:pPr>
        <w:shd w:val="clear" w:color="auto" w:fill="8DB3E2"/>
        <w:spacing w:line="240" w:lineRule="auto"/>
        <w:rPr>
          <w:rFonts w:ascii="Gabriola" w:hAnsi="Gabriola"/>
          <w:sz w:val="24"/>
          <w:szCs w:val="24"/>
        </w:rPr>
      </w:pPr>
      <w:r>
        <w:rPr>
          <w:rFonts w:ascii="Gabriola" w:hAnsi="Gabriola"/>
          <w:sz w:val="24"/>
          <w:szCs w:val="24"/>
        </w:rPr>
        <w:t xml:space="preserve">Accompagnement personnalisé </w:t>
      </w:r>
    </w:p>
    <w:p w:rsidR="00DD7700" w:rsidRPr="00955A14" w:rsidRDefault="00DD7700" w:rsidP="00DD7700">
      <w:pPr>
        <w:jc w:val="center"/>
        <w:rPr>
          <w:b/>
          <w:u w:val="single"/>
        </w:rPr>
      </w:pPr>
      <w:r>
        <w:rPr>
          <w:b/>
          <w:u w:val="single"/>
        </w:rPr>
        <w:t xml:space="preserve">FICHE </w:t>
      </w:r>
      <w:r w:rsidRPr="00955A14">
        <w:rPr>
          <w:b/>
          <w:u w:val="single"/>
        </w:rPr>
        <w:t>ACTIVITE ELEVE</w:t>
      </w:r>
    </w:p>
    <w:p w:rsidR="00DD7700" w:rsidRDefault="00DD7700" w:rsidP="00DD7700">
      <w:pPr>
        <w:jc w:val="both"/>
      </w:pPr>
      <w:r w:rsidRPr="00955A14">
        <w:t xml:space="preserve">NOM : </w:t>
      </w:r>
      <w:r w:rsidRPr="00955A14">
        <w:tab/>
      </w:r>
      <w:r w:rsidRPr="00955A14">
        <w:tab/>
      </w:r>
      <w:r w:rsidRPr="00955A14">
        <w:tab/>
      </w:r>
      <w:r w:rsidRPr="00955A14">
        <w:tab/>
        <w:t xml:space="preserve">PRENOM : </w:t>
      </w:r>
      <w:r w:rsidRPr="00955A14">
        <w:tab/>
      </w:r>
      <w:r w:rsidRPr="00955A14">
        <w:tab/>
      </w:r>
      <w:r w:rsidRPr="00955A14">
        <w:tab/>
        <w:t>CLASSE :</w:t>
      </w:r>
    </w:p>
    <w:p w:rsidR="00DD7700" w:rsidRPr="006D0D39" w:rsidRDefault="00DD7700" w:rsidP="00DD7700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6D0D39">
        <w:rPr>
          <w:rFonts w:asciiTheme="minorHAnsi" w:hAnsiTheme="minorHAnsi"/>
          <w:sz w:val="24"/>
          <w:szCs w:val="24"/>
          <w:u w:val="single"/>
        </w:rPr>
        <w:t xml:space="preserve">Vidéo 1 : </w:t>
      </w:r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Complot ou théorie du complot ? Petite Discussion Entre </w:t>
      </w:r>
      <w:proofErr w:type="spellStart"/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Razy</w:t>
      </w:r>
      <w:proofErr w:type="spellEnd"/>
    </w:p>
    <w:p w:rsidR="00DD7700" w:rsidRDefault="00DD7700" w:rsidP="00DD7700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A quels événements dramatiques parisiens </w:t>
      </w:r>
      <w:proofErr w:type="spell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Razy</w:t>
      </w:r>
      <w:proofErr w:type="spellEnd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fait-il allusion au début de la vidéo ?</w:t>
      </w:r>
    </w:p>
    <w:p w:rsidR="00DD7700" w:rsidRDefault="00DD7700" w:rsidP="00DD7700">
      <w:pPr>
        <w:pStyle w:val="Paragraphedeliste"/>
        <w:spacing w:before="100" w:beforeAutospacing="1" w:after="100" w:afterAutospacing="1" w:line="240" w:lineRule="auto"/>
        <w:ind w:left="765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</w:p>
    <w:p w:rsidR="00DD7700" w:rsidRDefault="00DD7700" w:rsidP="00DD7700">
      <w:pPr>
        <w:pStyle w:val="Paragraphedeliste"/>
        <w:spacing w:before="100" w:beforeAutospacing="1" w:after="100" w:afterAutospacing="1" w:line="240" w:lineRule="auto"/>
        <w:ind w:left="0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DD7700" w:rsidRDefault="00DD7700" w:rsidP="00DD7700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Note une ou deux phrases qui t’ont marqué : </w:t>
      </w:r>
    </w:p>
    <w:p w:rsidR="00DD7700" w:rsidRPr="006D0D39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DD7700" w:rsidRPr="006D0D39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DD7700" w:rsidRDefault="00DD7700" w:rsidP="00DD7700">
      <w:pPr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Vidéo 2 : Les clés des médias</w:t>
      </w:r>
      <w:r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 : la théorie des complots </w:t>
      </w:r>
    </w:p>
    <w:p w:rsidR="00DD7700" w:rsidRPr="00296B6A" w:rsidRDefault="00DD7700" w:rsidP="00DD7700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296B6A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Complète cette phrase :</w:t>
      </w:r>
    </w:p>
    <w:p w:rsidR="00DD7700" w:rsidRPr="00296B6A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(1’39’’) La théorie du complot, au départ c’est un réflexe </w:t>
      </w:r>
      <w:proofErr w:type="gramStart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…….……..…. :</w:t>
      </w:r>
      <w:proofErr w:type="gramEnd"/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 ne pas ………...…. tout ce que l’on nous dit. Mais assez vite cela devient une ………………………</w:t>
      </w:r>
    </w:p>
    <w:p w:rsidR="00DD7700" w:rsidRPr="00296B6A" w:rsidRDefault="00DD7700" w:rsidP="00DD7700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Par quel vecteur de communication ce fantasme se développe-t-il ? 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…………………………………………………………………..</w:t>
      </w:r>
    </w:p>
    <w:p w:rsidR="00DD7700" w:rsidRPr="00A866A7" w:rsidRDefault="00DD7700" w:rsidP="00DD7700">
      <w:pPr>
        <w:pStyle w:val="Paragraphedeliste"/>
        <w:numPr>
          <w:ilvl w:val="1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A866A7"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Note une ou deux phrases qui t’ont marqué : </w:t>
      </w:r>
    </w:p>
    <w:p w:rsidR="00DD7700" w:rsidRPr="006D0D39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………………………………………………………………………………………………………………………………………………..</w:t>
      </w:r>
    </w:p>
    <w:p w:rsidR="00DD7700" w:rsidRPr="00955A14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 w:rsidRPr="006D0D39"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……………………………………………………………………………..</w:t>
      </w:r>
    </w:p>
    <w:p w:rsidR="00DD7700" w:rsidRPr="00A866A7" w:rsidRDefault="00DD7700" w:rsidP="00DD7700">
      <w:pPr>
        <w:pStyle w:val="Paragraphedeliste"/>
        <w:numPr>
          <w:ilvl w:val="0"/>
          <w:numId w:val="3"/>
        </w:num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</w:pPr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Vidéo 3 : </w:t>
      </w:r>
      <w:proofErr w:type="spellStart"/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>Before</w:t>
      </w:r>
      <w:proofErr w:type="spellEnd"/>
      <w:r w:rsidRPr="00A866A7">
        <w:rPr>
          <w:rFonts w:asciiTheme="minorHAnsi" w:eastAsia="Times New Roman" w:hAnsiTheme="minorHAnsi"/>
          <w:bCs/>
          <w:sz w:val="24"/>
          <w:szCs w:val="24"/>
          <w:u w:val="single"/>
          <w:lang w:eastAsia="fr-FR"/>
        </w:rPr>
        <w:t xml:space="preserve"> de Canal+ : la cérémonie des césars : le complot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3.1 Différentes techniques sont utilisées pour créer des fausses preuves : 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-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- 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>-</w:t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</w: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ab/>
        <w:t>-</w:t>
      </w:r>
    </w:p>
    <w:p w:rsidR="00DD7700" w:rsidRDefault="00DD7700" w:rsidP="00DD7700">
      <w:pPr>
        <w:spacing w:before="100" w:beforeAutospacing="1" w:after="100" w:afterAutospacing="1" w:line="240" w:lineRule="auto"/>
        <w:outlineLvl w:val="1"/>
        <w:rPr>
          <w:rFonts w:asciiTheme="minorHAnsi" w:eastAsia="Times New Roman" w:hAnsiTheme="minorHAnsi"/>
          <w:bCs/>
          <w:sz w:val="24"/>
          <w:szCs w:val="24"/>
          <w:lang w:eastAsia="fr-FR"/>
        </w:rPr>
      </w:pPr>
      <w:r>
        <w:rPr>
          <w:rFonts w:asciiTheme="minorHAnsi" w:eastAsia="Times New Roman" w:hAnsiTheme="minorHAnsi"/>
          <w:bCs/>
          <w:sz w:val="24"/>
          <w:szCs w:val="24"/>
          <w:lang w:eastAsia="fr-FR"/>
        </w:rPr>
        <w:t xml:space="preserve">3.2 Coche les mots que tu étends régulièrement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303"/>
        <w:gridCol w:w="2303"/>
        <w:gridCol w:w="2023"/>
        <w:gridCol w:w="2583"/>
      </w:tblGrid>
      <w:tr w:rsidR="00DD7700" w:rsidTr="00022A49"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ben voyons</w:t>
            </w:r>
          </w:p>
        </w:tc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très clairement  </w:t>
            </w:r>
          </w:p>
        </w:tc>
        <w:tc>
          <w:tcPr>
            <w:tcW w:w="202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bien vu</w:t>
            </w:r>
          </w:p>
        </w:tc>
        <w:tc>
          <w:tcPr>
            <w:tcW w:w="258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plus aucun doute</w:t>
            </w:r>
          </w:p>
        </w:tc>
      </w:tr>
      <w:tr w:rsidR="00DD7700" w:rsidTr="00022A49"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évidemment </w:t>
            </w:r>
          </w:p>
        </w:tc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incompréhensible</w:t>
            </w:r>
          </w:p>
        </w:tc>
        <w:tc>
          <w:tcPr>
            <w:tcW w:w="202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regardez </w:t>
            </w:r>
          </w:p>
        </w:tc>
        <w:tc>
          <w:tcPr>
            <w:tcW w:w="258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tiré par les cheveux</w:t>
            </w:r>
          </w:p>
        </w:tc>
      </w:tr>
      <w:tr w:rsidR="00DD7700" w:rsidTr="00022A49"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 compliqué </w:t>
            </w:r>
          </w:p>
        </w:tc>
        <w:tc>
          <w:tcPr>
            <w:tcW w:w="230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 xml:space="preserve">□bien sur </w:t>
            </w:r>
          </w:p>
        </w:tc>
        <w:tc>
          <w:tcPr>
            <w:tcW w:w="202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obscur</w:t>
            </w:r>
          </w:p>
        </w:tc>
        <w:tc>
          <w:tcPr>
            <w:tcW w:w="2583" w:type="dxa"/>
          </w:tcPr>
          <w:p w:rsidR="00DD7700" w:rsidRDefault="00DD7700" w:rsidP="00022A49">
            <w:pPr>
              <w:spacing w:before="100" w:beforeAutospacing="1" w:after="100" w:afterAutospacing="1"/>
              <w:outlineLvl w:val="1"/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</w:pPr>
            <w:r>
              <w:rPr>
                <w:rFonts w:asciiTheme="minorHAnsi" w:eastAsia="Times New Roman" w:hAnsiTheme="minorHAnsi"/>
                <w:bCs/>
                <w:sz w:val="24"/>
                <w:szCs w:val="24"/>
                <w:lang w:eastAsia="fr-FR"/>
              </w:rPr>
              <w:t>□ exactement</w:t>
            </w:r>
          </w:p>
        </w:tc>
      </w:tr>
    </w:tbl>
    <w:p w:rsidR="00955A14" w:rsidRDefault="00955A14" w:rsidP="00955A14">
      <w:pPr>
        <w:jc w:val="both"/>
      </w:pPr>
    </w:p>
    <w:p w:rsidR="009B7433" w:rsidRPr="00955A14" w:rsidRDefault="009B7433" w:rsidP="00955A14">
      <w:pPr>
        <w:jc w:val="both"/>
      </w:pPr>
    </w:p>
    <w:sectPr w:rsidR="009B7433" w:rsidRPr="00955A14" w:rsidSect="00296B6A"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briola">
    <w:panose1 w:val="04040605051002020D02"/>
    <w:charset w:val="00"/>
    <w:family w:val="decorative"/>
    <w:pitch w:val="variable"/>
    <w:sig w:usb0="E00002E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767CC9"/>
    <w:multiLevelType w:val="multilevel"/>
    <w:tmpl w:val="E0F84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">
    <w:nsid w:val="53006C6D"/>
    <w:multiLevelType w:val="multilevel"/>
    <w:tmpl w:val="E0F84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7E276608"/>
    <w:multiLevelType w:val="multilevel"/>
    <w:tmpl w:val="E0F844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6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hyphenationZone w:val="425"/>
  <w:characterSpacingControl w:val="doNotCompress"/>
  <w:compat/>
  <w:rsids>
    <w:rsidRoot w:val="00955A14"/>
    <w:rsid w:val="000F660B"/>
    <w:rsid w:val="00296B6A"/>
    <w:rsid w:val="002F10F8"/>
    <w:rsid w:val="003F7C6A"/>
    <w:rsid w:val="0054705D"/>
    <w:rsid w:val="006D0D39"/>
    <w:rsid w:val="00710270"/>
    <w:rsid w:val="007340BC"/>
    <w:rsid w:val="00745CFE"/>
    <w:rsid w:val="00955A14"/>
    <w:rsid w:val="009B7433"/>
    <w:rsid w:val="00A866A7"/>
    <w:rsid w:val="00B50603"/>
    <w:rsid w:val="00D65A23"/>
    <w:rsid w:val="00DA536F"/>
    <w:rsid w:val="00DD7700"/>
    <w:rsid w:val="00FB7C13"/>
    <w:rsid w:val="00FF45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A14"/>
    <w:rPr>
      <w:rFonts w:ascii="Calibri" w:eastAsia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D0D39"/>
    <w:pPr>
      <w:ind w:left="720"/>
      <w:contextualSpacing/>
    </w:pPr>
  </w:style>
  <w:style w:type="table" w:styleId="Grilledutableau">
    <w:name w:val="Table Grid"/>
    <w:basedOn w:val="TableauNormal"/>
    <w:uiPriority w:val="59"/>
    <w:rsid w:val="00FB7C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2</Pages>
  <Words>424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perrine.chambaud</dc:creator>
  <cp:lastModifiedBy>perrine.chambaud</cp:lastModifiedBy>
  <cp:revision>7</cp:revision>
  <cp:lastPrinted>2017-12-13T12:33:00Z</cp:lastPrinted>
  <dcterms:created xsi:type="dcterms:W3CDTF">2017-12-13T11:14:00Z</dcterms:created>
  <dcterms:modified xsi:type="dcterms:W3CDTF">2017-12-13T12:42:00Z</dcterms:modified>
</cp:coreProperties>
</file>