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color w:val="ff0000"/>
          <w:u w:color="ff0000"/>
        </w:rPr>
      </w:pPr>
      <w:r>
        <w:rPr>
          <w:b w:val="1"/>
          <w:bCs w:val="1"/>
          <w:color w:val="ff0000"/>
          <w:u w:color="ff0000"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InscriPa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color w:val="ff0000"/>
          <w:u w:color="ff0000"/>
        </w:rPr>
      </w:pP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b w:val="1"/>
          <w:bCs w:val="1"/>
          <w:color w:val="81bed4"/>
          <w:sz w:val="18"/>
          <w:szCs w:val="18"/>
          <w:u w:color="81bed4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TITRE DU JOURNAL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ETABLISSEMENT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Adresse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Code postal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Ville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Nombre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 xml:space="preserve"> </w:t>
        <w:tab/>
        <w:t>Chef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RESPONSABLE DE PUBLICATION DU JOURNAL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2835"/>
          <w:tab w:val="left" w:pos="9639" w:leader="dot"/>
        </w:tabs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dans 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□</w:t>
      </w:r>
      <w:r>
        <w:rPr>
          <w:rFonts w:ascii="Arial" w:hAnsi="Arial"/>
          <w:sz w:val="18"/>
          <w:szCs w:val="18"/>
          <w:rtl w:val="0"/>
          <w:lang w:val="fr-FR"/>
        </w:rPr>
        <w:t xml:space="preserve"> El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 xml:space="preserve">ve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Chef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tablissement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Professeur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CPE</w:t>
      </w:r>
    </w:p>
    <w:p>
      <w:pPr>
        <w:pStyle w:val="Normal.0"/>
        <w:tabs>
          <w:tab w:val="left" w:pos="2835"/>
          <w:tab w:val="left" w:pos="9639" w:leader="dot"/>
        </w:tabs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Professeur documentaliste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Assistant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ducation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Surveillant</w:t>
      </w:r>
    </w:p>
    <w:p>
      <w:pPr>
        <w:pStyle w:val="Normal.0"/>
        <w:tabs>
          <w:tab w:val="left" w:pos="2835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Autre (pr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ciser)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Adresse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Code postal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Ville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PERSONNE RESSOURCE </w:t>
      </w:r>
      <w:r>
        <w:rPr>
          <w:rFonts w:ascii="Arial" w:hAnsi="Arial" w:hint="default"/>
          <w:b w:val="1"/>
          <w:bCs w:val="1"/>
          <w:caps w:val="1"/>
          <w:sz w:val="18"/>
          <w:szCs w:val="18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 CONTACTER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et 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dans 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tablissement 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FORMULE DU JOURNAL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Date de cr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 xml:space="preserve">ation : </w:t>
        <w:tab/>
        <w:t xml:space="preserve"> </w:t>
        <w:tab/>
        <w:t>Nombre de num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ros parus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 xml:space="preserve"> </w:t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P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riodicit</w:t>
      </w:r>
      <w:r>
        <w:rPr>
          <w:rFonts w:ascii="Arial" w:hAnsi="Arial" w:hint="default"/>
          <w:sz w:val="18"/>
          <w:szCs w:val="18"/>
          <w:rtl w:val="0"/>
          <w:lang w:val="fr-FR"/>
        </w:rPr>
        <w:t>é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Tirage par num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Retrait corps de texte"/>
        <w:tabs>
          <w:tab w:val="left" w:pos="9639" w:leader="dot"/>
        </w:tabs>
        <w:spacing w:line="480" w:lineRule="auto"/>
        <w:ind w:left="0" w:firstLine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COMPOSITION DE 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EQUIPE DE 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DACTION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Retrait corps de texte"/>
        <w:tabs>
          <w:tab w:val="left" w:pos="9639" w:leader="dot"/>
        </w:tabs>
        <w:spacing w:line="480" w:lineRule="auto"/>
        <w:ind w:left="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Nombre et 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(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ves, professeurs, autres)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Tranche d</w:t>
      </w:r>
      <w:r>
        <w:rPr>
          <w:rFonts w:ascii="Arial" w:hAnsi="Arial" w:hint="default"/>
          <w:sz w:val="18"/>
          <w:szCs w:val="18"/>
          <w:rtl w:val="0"/>
          <w:lang w:val="fr-FR"/>
        </w:rPr>
        <w:t>’â</w:t>
      </w:r>
      <w:r>
        <w:rPr>
          <w:rFonts w:ascii="Arial" w:hAnsi="Arial"/>
          <w:sz w:val="18"/>
          <w:szCs w:val="18"/>
          <w:rtl w:val="0"/>
          <w:lang w:val="fr-FR"/>
        </w:rPr>
        <w:t xml:space="preserve">ge des 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 ou niveaux de classe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MOYENS TECHNIQUES UTILISES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Pour la maquette du journal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Pour l</w:t>
      </w:r>
      <w:r>
        <w:rPr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Fonts w:ascii="Arial" w:hAnsi="Arial"/>
          <w:sz w:val="18"/>
          <w:szCs w:val="18"/>
          <w:rtl w:val="0"/>
          <w:lang w:val="fr-FR"/>
        </w:rPr>
        <w:t>impression du journal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 xml:space="preserve">Les moyens appartiennent-ils 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 ?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MODE DE FINANCEMENT (partenariat, sponsoring, abonnement, vente au num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ro, autre...)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MODE DE DIFFUSION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Gratuit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Payant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: prix de vente au num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ro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LECTORAT (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int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rieur de 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tablissement,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ext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rieur)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PR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SENTEZ VOTRE JOURNAL (historique, structure, choix des th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matiques, des articles...)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</w:t>
      </w:r>
      <w:r>
        <w:rPr>
          <w:rFonts w:ascii="Arial" w:hAnsi="Arial"/>
          <w:b w:val="1"/>
          <w:bCs w:val="1"/>
          <w:caps w:val="1"/>
          <w:sz w:val="18"/>
          <w:szCs w:val="18"/>
          <w:rtl w:val="0"/>
          <w:lang w:val="fr-FR"/>
        </w:rPr>
        <w:t>Comment avez-vous eu connaissance de ce concours</w:t>
      </w:r>
      <w:r>
        <w:rPr>
          <w:rFonts w:ascii="Arial" w:hAnsi="Arial" w:hint="default"/>
          <w:b w:val="1"/>
          <w:bCs w:val="1"/>
          <w:cap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caps w:val="1"/>
          <w:sz w:val="18"/>
          <w:szCs w:val="18"/>
          <w:rtl w:val="0"/>
          <w:lang w:val="fr-FR"/>
        </w:rPr>
        <w:t>?</w:t>
      </w:r>
    </w:p>
    <w:p>
      <w:pPr>
        <w:pStyle w:val="Normal.0"/>
        <w:tabs>
          <w:tab w:val="left" w:pos="9639" w:leader="dot"/>
        </w:tabs>
        <w:spacing w:after="24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jc w:val="both"/>
        <w:rPr>
          <w:rFonts w:ascii="Arial" w:cs="Arial" w:hAnsi="Arial" w:eastAsia="Arial"/>
          <w:color w:val="000000"/>
          <w:spacing w:val="-4"/>
          <w:sz w:val="18"/>
          <w:szCs w:val="18"/>
          <w:u w:color="000000"/>
        </w:rPr>
      </w:pP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Je d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clare accepter le r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glement du concours M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diatiks, organis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par le Clemi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de Guyane, le R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seau Canop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et le p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ô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le vie de l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l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ve du rectorat de Guyane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.0"/>
        <w:tabs>
          <w:tab w:val="left" w:pos="6237" w:leader="dot"/>
          <w:tab w:val="left" w:pos="7513"/>
        </w:tabs>
        <w:spacing w:after="240" w:line="480" w:lineRule="auto"/>
        <w:jc w:val="both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Nom et qualit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 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 xml:space="preserve">: </w:t>
      </w:r>
      <w:r>
        <w:rPr>
          <w:rFonts w:ascii="Arial" w:cs="Arial" w:hAnsi="Arial" w:eastAsia="Arial"/>
          <w:color w:val="000000"/>
          <w:sz w:val="18"/>
          <w:szCs w:val="18"/>
          <w:u w:color="000000"/>
        </w:rPr>
        <w:tab/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ab/>
        <w:t>Signature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Ce bulletin est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retourner avant le 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fr-FR"/>
        </w:rPr>
        <w:t>05 Avril 2017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fr-FR"/>
        </w:rPr>
        <w:t>, le cachet de la poste faisant foi,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avec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fr-FR"/>
        </w:rPr>
        <w:t>4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fr-FR"/>
        </w:rPr>
        <w:t xml:space="preserve"> exemplaires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un des num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ros du journal publi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en 201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6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/201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7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à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pacing w:val="-4"/>
          <w:sz w:val="16"/>
          <w:szCs w:val="16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Clemi Canop</w:t>
      </w:r>
      <w:r>
        <w:rPr>
          <w:rFonts w:ascii="Arial" w:hAnsi="Arial" w:hint="default"/>
          <w:spacing w:val="0"/>
          <w:rtl w:val="0"/>
          <w:lang w:val="fr-FR"/>
        </w:rPr>
        <w:t xml:space="preserve">é </w:t>
      </w:r>
      <w:r>
        <w:rPr>
          <w:rFonts w:ascii="Arial" w:hAnsi="Arial"/>
          <w:spacing w:val="0"/>
          <w:rtl w:val="0"/>
          <w:lang w:val="fr-FR"/>
        </w:rPr>
        <w:t>de Guyane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Concours M</w:t>
      </w:r>
      <w:r>
        <w:rPr>
          <w:rFonts w:ascii="Arial" w:hAnsi="Arial" w:hint="default"/>
          <w:spacing w:val="0"/>
          <w:rtl w:val="0"/>
          <w:lang w:val="fr-FR"/>
        </w:rPr>
        <w:t>é</w:t>
      </w:r>
      <w:r>
        <w:rPr>
          <w:rFonts w:ascii="Arial" w:hAnsi="Arial"/>
          <w:spacing w:val="0"/>
          <w:rtl w:val="0"/>
          <w:lang w:val="fr-FR"/>
        </w:rPr>
        <w:t>diatiks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16bvd de la R</w:t>
      </w:r>
      <w:r>
        <w:rPr>
          <w:rFonts w:ascii="Arial" w:hAnsi="Arial" w:hint="default"/>
          <w:spacing w:val="0"/>
          <w:rtl w:val="0"/>
          <w:lang w:val="fr-FR"/>
        </w:rPr>
        <w:t>é</w:t>
      </w:r>
      <w:r>
        <w:rPr>
          <w:rFonts w:ascii="Arial" w:hAnsi="Arial"/>
          <w:spacing w:val="0"/>
          <w:rtl w:val="0"/>
          <w:lang w:val="fr-FR"/>
        </w:rPr>
        <w:t>publique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97300 CAYENNE CEDEX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pacing w:val="-4"/>
          <w:sz w:val="16"/>
          <w:szCs w:val="16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pacing w:val="-4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Les informations recueillies feront l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objet d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un traitement informatique par le CLEMI et l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association Jets d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encre.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pacing w:val="-4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Conform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ment 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la loi 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« 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informatique et libert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s 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» 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du 6 janvier 1978 modifi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e en 2004, vous b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n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ficiez d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un droit d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acc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è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s et de rectification aux informations qui vous concernent, que vous pouvez exercer en vous adressant au CLEMI national,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391bis rue de Vaugirard 75015 Paris. </w:t>
      </w:r>
    </w:p>
    <w:p>
      <w:pPr>
        <w:pStyle w:val="Normal.0"/>
        <w:jc w:val="both"/>
      </w:pP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Vous pouvez 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galement, pour des motifs l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gitimes, vous opposer au traitement des donn</w:t>
      </w:r>
      <w:r>
        <w:rPr>
          <w:rFonts w:ascii="Arial" w:hAnsi="Arial" w:hint="default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pacing w:val="-4"/>
          <w:sz w:val="16"/>
          <w:szCs w:val="16"/>
          <w:u w:color="000000"/>
          <w:rtl w:val="0"/>
          <w:lang w:val="fr-FR"/>
        </w:rPr>
        <w:t>es vous concernant.</w:t>
      </w:r>
      <w:r>
        <w:rPr>
          <w:rFonts w:ascii="Arial" w:cs="Arial" w:hAnsi="Arial" w:eastAsia="Arial"/>
          <w:b w:val="1"/>
          <w:bCs w:val="1"/>
          <w:color w:val="000000"/>
          <w:spacing w:val="-4"/>
          <w:sz w:val="18"/>
          <w:szCs w:val="18"/>
          <w:u w:color="000000"/>
        </w:rPr>
      </w:r>
    </w:p>
    <w:sectPr>
      <w:headerReference w:type="default" r:id="rId5"/>
      <w:footerReference w:type="default" r:id="rId6"/>
      <w:pgSz w:w="12240" w:h="15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Retrait corps de texte">
    <w:name w:val="Retrait corps de texte"/>
    <w:next w:val="Retrait 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8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